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F0" w:rsidRDefault="009D0CF0" w:rsidP="009D0CF0">
      <w:pPr>
        <w:pStyle w:val="Bezproreda"/>
        <w:jc w:val="both"/>
        <w:rPr>
          <w:rFonts w:ascii="Times New Roman" w:hAnsi="Times New Roman"/>
        </w:rPr>
      </w:pPr>
      <w:r w:rsidRPr="0060024C">
        <w:rPr>
          <w:rFonts w:ascii="Times New Roman" w:hAnsi="Times New Roman"/>
          <w:szCs w:val="24"/>
        </w:rPr>
        <w:t xml:space="preserve">Na temelju članka 5. Zakona o naseljima („Narodne novine“ br. 39/2022) i </w:t>
      </w:r>
      <w:r>
        <w:rPr>
          <w:rFonts w:ascii="Times New Roman" w:hAnsi="Times New Roman"/>
        </w:rPr>
        <w:t xml:space="preserve"> članka 34.Statuta Općine Kistanje (''Službeni vjesnik Šibensko-kninske županije'', broj 3/21), Općinsko vijeće Općine Kistanje, na 25.sjednici, od __.________2025. godine,  donosi</w:t>
      </w:r>
    </w:p>
    <w:p w:rsidR="009D0CF0" w:rsidRDefault="009D0CF0" w:rsidP="009D0CF0">
      <w:pPr>
        <w:pStyle w:val="Bezproreda"/>
        <w:jc w:val="center"/>
        <w:rPr>
          <w:rFonts w:ascii="Times New Roman" w:hAnsi="Times New Roman"/>
        </w:rPr>
      </w:pPr>
    </w:p>
    <w:p w:rsidR="009D0CF0" w:rsidRDefault="009D0CF0" w:rsidP="009D0CF0">
      <w:pPr>
        <w:ind w:firstLine="708"/>
        <w:jc w:val="both"/>
        <w:rPr>
          <w:rFonts w:ascii="Times New Roman" w:hAnsi="Times New Roman"/>
          <w:szCs w:val="24"/>
          <w:lang w:val="hr-HR"/>
        </w:rPr>
      </w:pPr>
    </w:p>
    <w:p w:rsidR="009D0CF0" w:rsidRPr="0060024C" w:rsidRDefault="009D0CF0" w:rsidP="009D0CF0">
      <w:pPr>
        <w:jc w:val="both"/>
        <w:rPr>
          <w:rFonts w:ascii="Times New Roman" w:hAnsi="Times New Roman"/>
          <w:szCs w:val="24"/>
          <w:lang w:val="hr-HR"/>
        </w:rPr>
      </w:pPr>
    </w:p>
    <w:p w:rsidR="009D0CF0" w:rsidRPr="0060024C" w:rsidRDefault="009D0CF0" w:rsidP="009D0CF0">
      <w:pPr>
        <w:jc w:val="center"/>
        <w:rPr>
          <w:rFonts w:ascii="Times New Roman" w:hAnsi="Times New Roman"/>
          <w:b/>
          <w:szCs w:val="24"/>
          <w:lang w:val="hr-HR"/>
        </w:rPr>
      </w:pPr>
      <w:r w:rsidRPr="0060024C">
        <w:rPr>
          <w:rFonts w:ascii="Times New Roman" w:hAnsi="Times New Roman"/>
          <w:b/>
          <w:szCs w:val="24"/>
          <w:lang w:val="hr-HR"/>
        </w:rPr>
        <w:t>ODLUKU</w:t>
      </w:r>
    </w:p>
    <w:p w:rsidR="009D0CF0" w:rsidRPr="0060024C" w:rsidRDefault="009D0CF0" w:rsidP="009D0CF0">
      <w:pPr>
        <w:tabs>
          <w:tab w:val="left" w:pos="567"/>
        </w:tabs>
        <w:jc w:val="center"/>
        <w:rPr>
          <w:rFonts w:ascii="Times New Roman" w:hAnsi="Times New Roman"/>
          <w:b/>
          <w:szCs w:val="24"/>
          <w:lang w:val="hr-HR"/>
        </w:rPr>
      </w:pPr>
      <w:r>
        <w:rPr>
          <w:rFonts w:ascii="Times New Roman" w:hAnsi="Times New Roman"/>
          <w:b/>
          <w:szCs w:val="24"/>
          <w:lang w:val="hr-HR"/>
        </w:rPr>
        <w:t xml:space="preserve"> o </w:t>
      </w:r>
      <w:r w:rsidR="00A833DD">
        <w:rPr>
          <w:rFonts w:ascii="Times New Roman" w:hAnsi="Times New Roman"/>
          <w:b/>
          <w:szCs w:val="24"/>
          <w:lang w:val="hr-HR"/>
        </w:rPr>
        <w:t xml:space="preserve">promjeni </w:t>
      </w:r>
      <w:bookmarkStart w:id="0" w:name="_GoBack"/>
      <w:bookmarkEnd w:id="0"/>
      <w:r>
        <w:rPr>
          <w:rFonts w:ascii="Times New Roman" w:hAnsi="Times New Roman"/>
          <w:b/>
          <w:szCs w:val="24"/>
          <w:lang w:val="hr-HR"/>
        </w:rPr>
        <w:t xml:space="preserve">granica naselja </w:t>
      </w:r>
      <w:proofErr w:type="spellStart"/>
      <w:r>
        <w:rPr>
          <w:rFonts w:ascii="Times New Roman" w:hAnsi="Times New Roman"/>
          <w:b/>
          <w:szCs w:val="24"/>
          <w:lang w:val="hr-HR"/>
        </w:rPr>
        <w:t>Varivode</w:t>
      </w:r>
      <w:proofErr w:type="spellEnd"/>
      <w:r>
        <w:rPr>
          <w:rFonts w:ascii="Times New Roman" w:hAnsi="Times New Roman"/>
          <w:b/>
          <w:szCs w:val="24"/>
          <w:lang w:val="hr-HR"/>
        </w:rPr>
        <w:t xml:space="preserve"> i </w:t>
      </w:r>
      <w:proofErr w:type="spellStart"/>
      <w:r>
        <w:rPr>
          <w:rFonts w:ascii="Times New Roman" w:hAnsi="Times New Roman"/>
          <w:b/>
          <w:szCs w:val="24"/>
          <w:lang w:val="hr-HR"/>
        </w:rPr>
        <w:t>Smrdelje</w:t>
      </w:r>
      <w:proofErr w:type="spellEnd"/>
    </w:p>
    <w:p w:rsidR="009D0CF0" w:rsidRPr="0060024C" w:rsidRDefault="009D0CF0" w:rsidP="009D0CF0">
      <w:pPr>
        <w:tabs>
          <w:tab w:val="left" w:pos="567"/>
        </w:tabs>
        <w:rPr>
          <w:rFonts w:ascii="Times New Roman" w:hAnsi="Times New Roman"/>
          <w:b/>
          <w:szCs w:val="24"/>
          <w:lang w:val="hr-HR"/>
        </w:rPr>
      </w:pPr>
    </w:p>
    <w:p w:rsidR="009D0CF0" w:rsidRDefault="009D0CF0" w:rsidP="009D0CF0">
      <w:pPr>
        <w:jc w:val="center"/>
        <w:rPr>
          <w:rFonts w:ascii="Times New Roman" w:hAnsi="Times New Roman"/>
          <w:b/>
          <w:szCs w:val="24"/>
          <w:lang w:val="hr-HR"/>
        </w:rPr>
      </w:pPr>
      <w:r w:rsidRPr="0060024C">
        <w:rPr>
          <w:rFonts w:ascii="Times New Roman" w:hAnsi="Times New Roman"/>
          <w:b/>
          <w:szCs w:val="24"/>
          <w:lang w:val="hr-HR"/>
        </w:rPr>
        <w:t>Članak  1.</w:t>
      </w:r>
    </w:p>
    <w:p w:rsidR="009D0CF0" w:rsidRPr="0060024C" w:rsidRDefault="009D0CF0" w:rsidP="009D0CF0">
      <w:pPr>
        <w:jc w:val="center"/>
        <w:rPr>
          <w:rFonts w:ascii="Times New Roman" w:hAnsi="Times New Roman"/>
          <w:b/>
          <w:szCs w:val="24"/>
          <w:lang w:val="hr-HR"/>
        </w:rPr>
      </w:pPr>
    </w:p>
    <w:p w:rsidR="009D0CF0" w:rsidRDefault="009D0CF0" w:rsidP="009D0CF0">
      <w:pPr>
        <w:ind w:firstLine="708"/>
        <w:jc w:val="both"/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 xml:space="preserve">Ovom odlukom određuje se promjena granice  naselja </w:t>
      </w:r>
      <w:proofErr w:type="spellStart"/>
      <w:r>
        <w:rPr>
          <w:rFonts w:ascii="Times New Roman" w:hAnsi="Times New Roman"/>
          <w:szCs w:val="24"/>
          <w:lang w:val="hr-HR"/>
        </w:rPr>
        <w:t>Varivode</w:t>
      </w:r>
      <w:proofErr w:type="spellEnd"/>
      <w:r>
        <w:rPr>
          <w:rFonts w:ascii="Times New Roman" w:hAnsi="Times New Roman"/>
          <w:szCs w:val="24"/>
          <w:lang w:val="hr-HR"/>
        </w:rPr>
        <w:t xml:space="preserve"> i </w:t>
      </w:r>
      <w:proofErr w:type="spellStart"/>
      <w:r>
        <w:rPr>
          <w:rFonts w:ascii="Times New Roman" w:hAnsi="Times New Roman"/>
          <w:szCs w:val="24"/>
          <w:lang w:val="hr-HR"/>
        </w:rPr>
        <w:t>Smrdelje</w:t>
      </w:r>
      <w:proofErr w:type="spellEnd"/>
      <w:r>
        <w:rPr>
          <w:rFonts w:ascii="Times New Roman" w:hAnsi="Times New Roman"/>
          <w:szCs w:val="24"/>
          <w:lang w:val="hr-HR"/>
        </w:rPr>
        <w:t xml:space="preserve">  na području Općine Kistanje .</w:t>
      </w:r>
    </w:p>
    <w:p w:rsidR="009D0CF0" w:rsidRPr="009D0CF0" w:rsidRDefault="009D0CF0">
      <w:pPr>
        <w:rPr>
          <w:rFonts w:ascii="Times New Roman" w:hAnsi="Times New Roman"/>
        </w:rPr>
      </w:pPr>
    </w:p>
    <w:p w:rsidR="009D0CF0" w:rsidRDefault="009D0CF0" w:rsidP="009D0CF0">
      <w:pPr>
        <w:tabs>
          <w:tab w:val="left" w:pos="3990"/>
        </w:tabs>
        <w:rPr>
          <w:rFonts w:ascii="Times New Roman" w:hAnsi="Times New Roman"/>
          <w:b/>
        </w:rPr>
      </w:pPr>
      <w:r w:rsidRPr="009D0CF0">
        <w:rPr>
          <w:rFonts w:ascii="Times New Roman" w:hAnsi="Times New Roman"/>
        </w:rPr>
        <w:tab/>
      </w:r>
      <w:proofErr w:type="spellStart"/>
      <w:r w:rsidRPr="009D0CF0">
        <w:rPr>
          <w:rFonts w:ascii="Times New Roman" w:hAnsi="Times New Roman"/>
          <w:b/>
        </w:rPr>
        <w:t>Članak</w:t>
      </w:r>
      <w:proofErr w:type="spellEnd"/>
      <w:r w:rsidRPr="009D0CF0">
        <w:rPr>
          <w:rFonts w:ascii="Times New Roman" w:hAnsi="Times New Roman"/>
          <w:b/>
        </w:rPr>
        <w:t xml:space="preserve"> 2.</w:t>
      </w:r>
    </w:p>
    <w:p w:rsidR="00642263" w:rsidRDefault="00642263" w:rsidP="009D0CF0">
      <w:pPr>
        <w:tabs>
          <w:tab w:val="left" w:pos="3990"/>
        </w:tabs>
        <w:rPr>
          <w:rFonts w:ascii="Times New Roman" w:hAnsi="Times New Roman"/>
          <w:b/>
        </w:rPr>
      </w:pPr>
    </w:p>
    <w:p w:rsidR="00642263" w:rsidRPr="00642263" w:rsidRDefault="00642263" w:rsidP="00642263">
      <w:pPr>
        <w:jc w:val="both"/>
        <w:rPr>
          <w:rFonts w:ascii="Times New Roman" w:hAnsi="Times New Roman"/>
          <w:lang w:val="hr-HR"/>
        </w:rPr>
      </w:pPr>
      <w:r w:rsidRPr="00642263">
        <w:rPr>
          <w:rFonts w:ascii="Times New Roman" w:hAnsi="Times New Roman"/>
          <w:lang w:val="hr-HR"/>
        </w:rPr>
        <w:t xml:space="preserve">Istočna granica između naselja </w:t>
      </w:r>
      <w:proofErr w:type="spellStart"/>
      <w:r w:rsidRPr="00642263">
        <w:rPr>
          <w:rFonts w:ascii="Times New Roman" w:hAnsi="Times New Roman"/>
          <w:lang w:val="hr-HR"/>
        </w:rPr>
        <w:t>Varivode</w:t>
      </w:r>
      <w:proofErr w:type="spellEnd"/>
      <w:r w:rsidRPr="00642263">
        <w:rPr>
          <w:rFonts w:ascii="Times New Roman" w:hAnsi="Times New Roman"/>
          <w:lang w:val="hr-HR"/>
        </w:rPr>
        <w:t xml:space="preserve"> I </w:t>
      </w:r>
      <w:proofErr w:type="spellStart"/>
      <w:r w:rsidRPr="00642263">
        <w:rPr>
          <w:rFonts w:ascii="Times New Roman" w:hAnsi="Times New Roman"/>
          <w:lang w:val="hr-HR"/>
        </w:rPr>
        <w:t>Smrdelje</w:t>
      </w:r>
      <w:proofErr w:type="spellEnd"/>
      <w:r w:rsidRPr="00642263">
        <w:rPr>
          <w:rFonts w:ascii="Times New Roman" w:hAnsi="Times New Roman"/>
          <w:lang w:val="hr-HR"/>
        </w:rPr>
        <w:t xml:space="preserve"> mijenja se tako da se uspostavlja</w:t>
      </w:r>
    </w:p>
    <w:p w:rsidR="00642263" w:rsidRPr="00642263" w:rsidRDefault="00642263" w:rsidP="00642263">
      <w:pPr>
        <w:jc w:val="both"/>
        <w:rPr>
          <w:rFonts w:ascii="Times New Roman" w:hAnsi="Times New Roman"/>
          <w:lang w:val="hr-HR"/>
        </w:rPr>
      </w:pPr>
      <w:r w:rsidRPr="00642263">
        <w:rPr>
          <w:rFonts w:ascii="Times New Roman" w:hAnsi="Times New Roman"/>
          <w:lang w:val="hr-HR"/>
        </w:rPr>
        <w:t>granica sredinom županijske ceste Ž6246 (točke 18-24</w:t>
      </w:r>
      <w:r>
        <w:rPr>
          <w:rFonts w:ascii="Times New Roman" w:hAnsi="Times New Roman"/>
          <w:lang w:val="hr-HR"/>
        </w:rPr>
        <w:t xml:space="preserve"> grafičkog prikaza</w:t>
      </w:r>
      <w:r w:rsidRPr="00642263">
        <w:rPr>
          <w:rFonts w:ascii="Times New Roman" w:hAnsi="Times New Roman"/>
          <w:lang w:val="hr-HR"/>
        </w:rPr>
        <w:t xml:space="preserve">), nastavlja </w:t>
      </w:r>
      <w:r>
        <w:rPr>
          <w:rFonts w:ascii="Times New Roman" w:hAnsi="Times New Roman"/>
          <w:lang w:val="hr-HR"/>
        </w:rPr>
        <w:t xml:space="preserve">se </w:t>
      </w:r>
      <w:r w:rsidRPr="00642263">
        <w:rPr>
          <w:rFonts w:ascii="Times New Roman" w:hAnsi="Times New Roman"/>
          <w:lang w:val="hr-HR"/>
        </w:rPr>
        <w:t>sjeverno sredinom makadamskog puta južno od zgrade škole (točke 25-30</w:t>
      </w:r>
      <w:r>
        <w:rPr>
          <w:rFonts w:ascii="Times New Roman" w:hAnsi="Times New Roman"/>
          <w:lang w:val="hr-HR"/>
        </w:rPr>
        <w:t xml:space="preserve"> grafičkog prikaza</w:t>
      </w:r>
      <w:r w:rsidRPr="00642263">
        <w:rPr>
          <w:rFonts w:ascii="Times New Roman" w:hAnsi="Times New Roman"/>
          <w:lang w:val="hr-HR"/>
        </w:rPr>
        <w:t xml:space="preserve">) te se spaja na postojeću točku  granice između naselja </w:t>
      </w:r>
      <w:proofErr w:type="spellStart"/>
      <w:r w:rsidRPr="00642263">
        <w:rPr>
          <w:rFonts w:ascii="Times New Roman" w:hAnsi="Times New Roman"/>
          <w:lang w:val="hr-HR"/>
        </w:rPr>
        <w:t>Varivode</w:t>
      </w:r>
      <w:proofErr w:type="spellEnd"/>
      <w:r w:rsidRPr="00642263">
        <w:rPr>
          <w:rFonts w:ascii="Times New Roman" w:hAnsi="Times New Roman"/>
          <w:lang w:val="hr-HR"/>
        </w:rPr>
        <w:t xml:space="preserve"> i </w:t>
      </w:r>
      <w:proofErr w:type="spellStart"/>
      <w:r w:rsidRPr="00642263">
        <w:rPr>
          <w:rFonts w:ascii="Times New Roman" w:hAnsi="Times New Roman"/>
          <w:lang w:val="hr-HR"/>
        </w:rPr>
        <w:t>Smrdelje</w:t>
      </w:r>
      <w:proofErr w:type="spellEnd"/>
      <w:r w:rsidRPr="00642263">
        <w:rPr>
          <w:rFonts w:ascii="Times New Roman" w:hAnsi="Times New Roman"/>
          <w:lang w:val="hr-HR"/>
        </w:rPr>
        <w:t xml:space="preserve"> (točka 31</w:t>
      </w:r>
      <w:r>
        <w:rPr>
          <w:rFonts w:ascii="Times New Roman" w:hAnsi="Times New Roman"/>
          <w:lang w:val="hr-HR"/>
        </w:rPr>
        <w:t xml:space="preserve"> grafičkog prikaza</w:t>
      </w:r>
      <w:r w:rsidRPr="00642263">
        <w:rPr>
          <w:rFonts w:ascii="Times New Roman" w:hAnsi="Times New Roman"/>
          <w:lang w:val="hr-HR"/>
        </w:rPr>
        <w:t>)</w:t>
      </w:r>
    </w:p>
    <w:p w:rsidR="009D0CF0" w:rsidRDefault="009D0CF0" w:rsidP="00642263">
      <w:pPr>
        <w:jc w:val="both"/>
        <w:rPr>
          <w:rFonts w:ascii="Times New Roman" w:hAnsi="Times New Roman"/>
        </w:rPr>
      </w:pPr>
    </w:p>
    <w:p w:rsidR="006477C4" w:rsidRDefault="006477C4" w:rsidP="0064226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Ostale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naselja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Smrdelje</w:t>
      </w:r>
      <w:proofErr w:type="spellEnd"/>
      <w:r>
        <w:rPr>
          <w:rFonts w:ascii="Times New Roman" w:hAnsi="Times New Roman"/>
        </w:rPr>
        <w:t xml:space="preserve"> </w:t>
      </w:r>
      <w:r w:rsidR="006D5F7D">
        <w:rPr>
          <w:rFonts w:ascii="Times New Roman" w:hAnsi="Times New Roman"/>
        </w:rPr>
        <w:t xml:space="preserve">I </w:t>
      </w:r>
      <w:proofErr w:type="spellStart"/>
      <w:r w:rsidR="006D5F7D">
        <w:rPr>
          <w:rFonts w:ascii="Times New Roman" w:hAnsi="Times New Roman"/>
        </w:rPr>
        <w:t>Varivode</w:t>
      </w:r>
      <w:proofErr w:type="spellEnd"/>
      <w:r w:rsidR="006D5F7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ostaju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nepromijenjene</w:t>
      </w:r>
      <w:proofErr w:type="spellEnd"/>
      <w:r>
        <w:rPr>
          <w:rFonts w:ascii="Times New Roman" w:hAnsi="Times New Roman"/>
        </w:rPr>
        <w:t>.</w:t>
      </w:r>
    </w:p>
    <w:p w:rsidR="006477C4" w:rsidRDefault="006477C4" w:rsidP="006477C4">
      <w:pPr>
        <w:rPr>
          <w:rFonts w:ascii="Times New Roman" w:hAnsi="Times New Roman"/>
        </w:rPr>
      </w:pPr>
    </w:p>
    <w:p w:rsidR="006477C4" w:rsidRDefault="006477C4" w:rsidP="006477C4">
      <w:pPr>
        <w:jc w:val="center"/>
        <w:rPr>
          <w:rFonts w:ascii="Times New Roman" w:hAnsi="Times New Roman"/>
          <w:b/>
        </w:rPr>
      </w:pPr>
      <w:proofErr w:type="spellStart"/>
      <w:r w:rsidRPr="006477C4">
        <w:rPr>
          <w:rFonts w:ascii="Times New Roman" w:hAnsi="Times New Roman"/>
          <w:b/>
        </w:rPr>
        <w:t>Članak</w:t>
      </w:r>
      <w:proofErr w:type="spellEnd"/>
      <w:r w:rsidRPr="006477C4">
        <w:rPr>
          <w:rFonts w:ascii="Times New Roman" w:hAnsi="Times New Roman"/>
          <w:b/>
        </w:rPr>
        <w:t xml:space="preserve"> 3.</w:t>
      </w:r>
    </w:p>
    <w:p w:rsidR="006477C4" w:rsidRDefault="006477C4" w:rsidP="006477C4">
      <w:pPr>
        <w:rPr>
          <w:rFonts w:ascii="Times New Roman" w:hAnsi="Times New Roman"/>
        </w:rPr>
      </w:pPr>
    </w:p>
    <w:p w:rsidR="006477C4" w:rsidRDefault="006477C4" w:rsidP="006477C4">
      <w:pPr>
        <w:ind w:firstLine="70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Državna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geodetska</w:t>
      </w:r>
      <w:proofErr w:type="spellEnd"/>
      <w:r>
        <w:rPr>
          <w:rFonts w:ascii="Times New Roman" w:hAnsi="Times New Roman"/>
        </w:rPr>
        <w:t xml:space="preserve"> Uprava -</w:t>
      </w:r>
      <w:proofErr w:type="spellStart"/>
      <w:r>
        <w:rPr>
          <w:rFonts w:ascii="Times New Roman" w:hAnsi="Times New Roman"/>
        </w:rPr>
        <w:t>Područni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ured</w:t>
      </w:r>
      <w:proofErr w:type="spellEnd"/>
      <w:r>
        <w:rPr>
          <w:rFonts w:ascii="Times New Roman" w:hAnsi="Times New Roman"/>
        </w:rPr>
        <w:t xml:space="preserve"> Šibenik </w:t>
      </w:r>
      <w:proofErr w:type="spellStart"/>
      <w:r>
        <w:rPr>
          <w:rFonts w:ascii="Times New Roman" w:hAnsi="Times New Roman"/>
        </w:rPr>
        <w:t>sukladno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ovoj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Odluci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izvršit</w:t>
      </w:r>
      <w:proofErr w:type="spellEnd"/>
      <w:r w:rsidR="00035567">
        <w:rPr>
          <w:rFonts w:ascii="Times New Roman" w:hAnsi="Times New Roman"/>
        </w:rPr>
        <w:t xml:space="preserve"> </w:t>
      </w:r>
      <w:proofErr w:type="spellStart"/>
      <w:r w:rsidR="00035567">
        <w:rPr>
          <w:rFonts w:ascii="Times New Roman" w:hAnsi="Times New Roman"/>
        </w:rPr>
        <w:t>će</w:t>
      </w:r>
      <w:proofErr w:type="spellEnd"/>
      <w:r w:rsidR="0003556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izmjenu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prostornih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jedinica</w:t>
      </w:r>
      <w:proofErr w:type="spellEnd"/>
      <w:r>
        <w:rPr>
          <w:rFonts w:ascii="Times New Roman" w:hAnsi="Times New Roman"/>
        </w:rPr>
        <w:t xml:space="preserve"> za </w:t>
      </w:r>
      <w:proofErr w:type="spellStart"/>
      <w:r>
        <w:rPr>
          <w:rFonts w:ascii="Times New Roman" w:hAnsi="Times New Roman"/>
        </w:rPr>
        <w:t>oba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naselja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sukladno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promjeni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="007B5FC2">
        <w:rPr>
          <w:rFonts w:ascii="Times New Roman" w:hAnsi="Times New Roman"/>
        </w:rPr>
        <w:t>dijela</w:t>
      </w:r>
      <w:proofErr w:type="spellEnd"/>
      <w:r w:rsidR="007B5FC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naselja</w:t>
      </w:r>
      <w:proofErr w:type="spellEnd"/>
      <w:r>
        <w:rPr>
          <w:rFonts w:ascii="Times New Roman" w:hAnsi="Times New Roman"/>
        </w:rPr>
        <w:t>.</w:t>
      </w:r>
    </w:p>
    <w:p w:rsidR="006477C4" w:rsidRDefault="006477C4" w:rsidP="006477C4">
      <w:pPr>
        <w:rPr>
          <w:rFonts w:ascii="Times New Roman" w:hAnsi="Times New Roman"/>
        </w:rPr>
      </w:pPr>
    </w:p>
    <w:p w:rsidR="006477C4" w:rsidRDefault="006477C4" w:rsidP="006477C4">
      <w:pPr>
        <w:rPr>
          <w:rFonts w:ascii="Times New Roman" w:hAnsi="Times New Roman"/>
        </w:rPr>
      </w:pPr>
    </w:p>
    <w:p w:rsidR="006477C4" w:rsidRDefault="006477C4" w:rsidP="006477C4">
      <w:pPr>
        <w:jc w:val="center"/>
        <w:rPr>
          <w:rFonts w:ascii="Times New Roman" w:hAnsi="Times New Roman"/>
          <w:b/>
        </w:rPr>
      </w:pPr>
      <w:proofErr w:type="spellStart"/>
      <w:r w:rsidRPr="006477C4">
        <w:rPr>
          <w:rFonts w:ascii="Times New Roman" w:hAnsi="Times New Roman"/>
          <w:b/>
        </w:rPr>
        <w:t>Članak</w:t>
      </w:r>
      <w:proofErr w:type="spellEnd"/>
      <w:r w:rsidRPr="006477C4">
        <w:rPr>
          <w:rFonts w:ascii="Times New Roman" w:hAnsi="Times New Roman"/>
          <w:b/>
        </w:rPr>
        <w:t xml:space="preserve"> 4.</w:t>
      </w:r>
    </w:p>
    <w:p w:rsidR="006477C4" w:rsidRDefault="006477C4" w:rsidP="006477C4">
      <w:pPr>
        <w:rPr>
          <w:rFonts w:ascii="Times New Roman" w:hAnsi="Times New Roman"/>
        </w:rPr>
      </w:pPr>
    </w:p>
    <w:p w:rsidR="006477C4" w:rsidRDefault="006477C4" w:rsidP="00642263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Sastavni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službena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podloga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prostornih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jedinica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kojoj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prikazane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granice</w:t>
      </w:r>
      <w:proofErr w:type="spellEnd"/>
      <w:r w:rsidR="00035567">
        <w:rPr>
          <w:rFonts w:ascii="Times New Roman" w:hAnsi="Times New Roman"/>
        </w:rPr>
        <w:t xml:space="preserve"> I </w:t>
      </w:r>
      <w:proofErr w:type="spellStart"/>
      <w:proofErr w:type="gramStart"/>
      <w:r w:rsidR="00035567">
        <w:rPr>
          <w:rFonts w:ascii="Times New Roman" w:hAnsi="Times New Roman"/>
        </w:rPr>
        <w:t>imena</w:t>
      </w:r>
      <w:proofErr w:type="spellEnd"/>
      <w:r w:rsidR="000355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naselja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prije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donošenja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odluke</w:t>
      </w:r>
      <w:proofErr w:type="spellEnd"/>
      <w:r>
        <w:rPr>
          <w:rFonts w:ascii="Times New Roman" w:hAnsi="Times New Roman"/>
        </w:rPr>
        <w:t xml:space="preserve">  I </w:t>
      </w:r>
      <w:proofErr w:type="spellStart"/>
      <w:r>
        <w:rPr>
          <w:rFonts w:ascii="Times New Roman" w:hAnsi="Times New Roman"/>
        </w:rPr>
        <w:t>granice</w:t>
      </w:r>
      <w:proofErr w:type="spellEnd"/>
      <w:r>
        <w:rPr>
          <w:rFonts w:ascii="Times New Roman" w:hAnsi="Times New Roman"/>
        </w:rPr>
        <w:t xml:space="preserve"> I </w:t>
      </w:r>
      <w:proofErr w:type="spellStart"/>
      <w:r>
        <w:rPr>
          <w:rFonts w:ascii="Times New Roman" w:hAnsi="Times New Roman"/>
        </w:rPr>
        <w:t>imena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naselja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kako</w:t>
      </w:r>
      <w:proofErr w:type="spellEnd"/>
      <w:r>
        <w:rPr>
          <w:rFonts w:ascii="Times New Roman" w:hAnsi="Times New Roman"/>
        </w:rPr>
        <w:t xml:space="preserve"> se </w:t>
      </w:r>
      <w:proofErr w:type="spellStart"/>
      <w:r>
        <w:rPr>
          <w:rFonts w:ascii="Times New Roman" w:hAnsi="Times New Roman"/>
        </w:rPr>
        <w:t>predlažu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Odlukom</w:t>
      </w:r>
      <w:proofErr w:type="spellEnd"/>
      <w:r w:rsidR="002F1BB2">
        <w:rPr>
          <w:rFonts w:ascii="Times New Roman" w:hAnsi="Times New Roman"/>
        </w:rPr>
        <w:t>.</w:t>
      </w:r>
    </w:p>
    <w:p w:rsidR="006477C4" w:rsidRDefault="006477C4" w:rsidP="00642263">
      <w:pPr>
        <w:tabs>
          <w:tab w:val="left" w:pos="396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proofErr w:type="spellStart"/>
      <w:r w:rsidRPr="006477C4">
        <w:rPr>
          <w:rFonts w:ascii="Times New Roman" w:hAnsi="Times New Roman"/>
          <w:b/>
        </w:rPr>
        <w:t>Članak</w:t>
      </w:r>
      <w:proofErr w:type="spellEnd"/>
      <w:r w:rsidRPr="006477C4">
        <w:rPr>
          <w:rFonts w:ascii="Times New Roman" w:hAnsi="Times New Roman"/>
          <w:b/>
        </w:rPr>
        <w:t xml:space="preserve"> 5. </w:t>
      </w:r>
    </w:p>
    <w:p w:rsidR="00035567" w:rsidRDefault="00035567" w:rsidP="006477C4">
      <w:pPr>
        <w:tabs>
          <w:tab w:val="left" w:pos="3960"/>
        </w:tabs>
        <w:rPr>
          <w:rFonts w:ascii="Times New Roman" w:hAnsi="Times New Roman"/>
          <w:b/>
        </w:rPr>
      </w:pPr>
    </w:p>
    <w:p w:rsidR="00035567" w:rsidRDefault="00035567" w:rsidP="00B0726B">
      <w:pPr>
        <w:tabs>
          <w:tab w:val="left" w:pos="3960"/>
        </w:tabs>
        <w:jc w:val="both"/>
        <w:rPr>
          <w:rFonts w:ascii="Times New Roman" w:hAnsi="Times New Roman"/>
        </w:rPr>
      </w:pPr>
      <w:proofErr w:type="spellStart"/>
      <w:r w:rsidRPr="00035567">
        <w:rPr>
          <w:rFonts w:ascii="Times New Roman" w:hAnsi="Times New Roman"/>
        </w:rPr>
        <w:t>Troškove</w:t>
      </w:r>
      <w:proofErr w:type="spellEnd"/>
      <w:r w:rsidRPr="00035567">
        <w:rPr>
          <w:rFonts w:ascii="Times New Roman" w:hAnsi="Times New Roman"/>
        </w:rPr>
        <w:t xml:space="preserve"> </w:t>
      </w:r>
      <w:proofErr w:type="spellStart"/>
      <w:r w:rsidRPr="00035567">
        <w:rPr>
          <w:rFonts w:ascii="Times New Roman" w:hAnsi="Times New Roman"/>
        </w:rPr>
        <w:t>provedbe</w:t>
      </w:r>
      <w:proofErr w:type="spellEnd"/>
      <w:r w:rsidRPr="00035567">
        <w:rPr>
          <w:rFonts w:ascii="Times New Roman" w:hAnsi="Times New Roman"/>
        </w:rPr>
        <w:t xml:space="preserve"> </w:t>
      </w:r>
      <w:proofErr w:type="spellStart"/>
      <w:r w:rsidRPr="00035567">
        <w:rPr>
          <w:rFonts w:ascii="Times New Roman" w:hAnsi="Times New Roman"/>
        </w:rPr>
        <w:t>ove</w:t>
      </w:r>
      <w:proofErr w:type="spellEnd"/>
      <w:r w:rsidRPr="00035567">
        <w:rPr>
          <w:rFonts w:ascii="Times New Roman" w:hAnsi="Times New Roman"/>
        </w:rPr>
        <w:t xml:space="preserve"> </w:t>
      </w:r>
      <w:proofErr w:type="spellStart"/>
      <w:r w:rsidRPr="00035567">
        <w:rPr>
          <w:rFonts w:ascii="Times New Roman" w:hAnsi="Times New Roman"/>
        </w:rPr>
        <w:t>odluke</w:t>
      </w:r>
      <w:proofErr w:type="spellEnd"/>
      <w:r w:rsidRPr="00035567">
        <w:rPr>
          <w:rFonts w:ascii="Times New Roman" w:hAnsi="Times New Roman"/>
        </w:rPr>
        <w:t xml:space="preserve"> </w:t>
      </w:r>
      <w:proofErr w:type="spellStart"/>
      <w:r w:rsidRPr="00035567">
        <w:rPr>
          <w:rFonts w:ascii="Times New Roman" w:hAnsi="Times New Roman"/>
        </w:rPr>
        <w:t>snosit</w:t>
      </w:r>
      <w:proofErr w:type="spellEnd"/>
      <w:r w:rsidRPr="00035567">
        <w:rPr>
          <w:rFonts w:ascii="Times New Roman" w:hAnsi="Times New Roman"/>
        </w:rPr>
        <w:t xml:space="preserve"> </w:t>
      </w:r>
      <w:proofErr w:type="spellStart"/>
      <w:r w:rsidRPr="00035567">
        <w:rPr>
          <w:rFonts w:ascii="Times New Roman" w:hAnsi="Times New Roman"/>
        </w:rPr>
        <w:t>će</w:t>
      </w:r>
      <w:proofErr w:type="spellEnd"/>
      <w:r w:rsidRPr="00035567">
        <w:rPr>
          <w:rFonts w:ascii="Times New Roman" w:hAnsi="Times New Roman"/>
        </w:rPr>
        <w:t xml:space="preserve"> </w:t>
      </w:r>
      <w:proofErr w:type="spellStart"/>
      <w:r w:rsidRPr="00035567">
        <w:rPr>
          <w:rFonts w:ascii="Times New Roman" w:hAnsi="Times New Roman"/>
        </w:rPr>
        <w:t>Općina</w:t>
      </w:r>
      <w:proofErr w:type="spellEnd"/>
      <w:r w:rsidRPr="00035567">
        <w:rPr>
          <w:rFonts w:ascii="Times New Roman" w:hAnsi="Times New Roman"/>
        </w:rPr>
        <w:t xml:space="preserve"> Kistanje a </w:t>
      </w:r>
      <w:proofErr w:type="spellStart"/>
      <w:r w:rsidRPr="00035567">
        <w:rPr>
          <w:rFonts w:ascii="Times New Roman" w:hAnsi="Times New Roman"/>
        </w:rPr>
        <w:t>troškove</w:t>
      </w:r>
      <w:proofErr w:type="spellEnd"/>
      <w:r w:rsidRPr="00035567">
        <w:rPr>
          <w:rFonts w:ascii="Times New Roman" w:hAnsi="Times New Roman"/>
        </w:rPr>
        <w:t xml:space="preserve"> </w:t>
      </w:r>
      <w:proofErr w:type="spellStart"/>
      <w:r w:rsidRPr="00035567">
        <w:rPr>
          <w:rFonts w:ascii="Times New Roman" w:hAnsi="Times New Roman"/>
        </w:rPr>
        <w:t>promjene</w:t>
      </w:r>
      <w:proofErr w:type="spellEnd"/>
      <w:r w:rsidRPr="00035567">
        <w:rPr>
          <w:rFonts w:ascii="Times New Roman" w:hAnsi="Times New Roman"/>
        </w:rPr>
        <w:t xml:space="preserve"> </w:t>
      </w:r>
      <w:proofErr w:type="spellStart"/>
      <w:r w:rsidRPr="00035567">
        <w:rPr>
          <w:rFonts w:ascii="Times New Roman" w:hAnsi="Times New Roman"/>
        </w:rPr>
        <w:t>adresa</w:t>
      </w:r>
      <w:proofErr w:type="spellEnd"/>
      <w:r w:rsidRPr="00035567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prebivališta</w:t>
      </w:r>
      <w:proofErr w:type="spellEnd"/>
      <w:r>
        <w:rPr>
          <w:rFonts w:ascii="Times New Roman" w:hAnsi="Times New Roman"/>
        </w:rPr>
        <w:t xml:space="preserve"> /</w:t>
      </w:r>
      <w:proofErr w:type="spellStart"/>
      <w:r>
        <w:rPr>
          <w:rFonts w:ascii="Times New Roman" w:hAnsi="Times New Roman"/>
        </w:rPr>
        <w:t>boravišta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035567">
        <w:rPr>
          <w:rFonts w:ascii="Times New Roman" w:hAnsi="Times New Roman"/>
        </w:rPr>
        <w:t>snosit</w:t>
      </w:r>
      <w:proofErr w:type="spellEnd"/>
      <w:r w:rsidRPr="00035567">
        <w:rPr>
          <w:rFonts w:ascii="Times New Roman" w:hAnsi="Times New Roman"/>
        </w:rPr>
        <w:t xml:space="preserve"> </w:t>
      </w:r>
      <w:proofErr w:type="spellStart"/>
      <w:r w:rsidRPr="00035567">
        <w:rPr>
          <w:rFonts w:ascii="Times New Roman" w:hAnsi="Times New Roman"/>
        </w:rPr>
        <w:t>će</w:t>
      </w:r>
      <w:proofErr w:type="spellEnd"/>
      <w:r w:rsidRPr="00035567">
        <w:rPr>
          <w:rFonts w:ascii="Times New Roman" w:hAnsi="Times New Roman"/>
        </w:rPr>
        <w:t xml:space="preserve"> </w:t>
      </w:r>
      <w:proofErr w:type="spellStart"/>
      <w:r w:rsidR="00B0726B">
        <w:rPr>
          <w:rFonts w:ascii="Times New Roman" w:hAnsi="Times New Roman"/>
        </w:rPr>
        <w:t>oni</w:t>
      </w:r>
      <w:proofErr w:type="spellEnd"/>
      <w:r w:rsidR="00B0726B">
        <w:rPr>
          <w:rFonts w:ascii="Times New Roman" w:hAnsi="Times New Roman"/>
        </w:rPr>
        <w:t xml:space="preserve"> </w:t>
      </w:r>
      <w:proofErr w:type="spellStart"/>
      <w:proofErr w:type="gramStart"/>
      <w:r w:rsidR="00642263">
        <w:rPr>
          <w:rFonts w:ascii="Times New Roman" w:hAnsi="Times New Roman"/>
        </w:rPr>
        <w:t>stanovnici</w:t>
      </w:r>
      <w:proofErr w:type="spellEnd"/>
      <w:r w:rsidR="00642263">
        <w:rPr>
          <w:rFonts w:ascii="Times New Roman" w:hAnsi="Times New Roman"/>
        </w:rPr>
        <w:t xml:space="preserve"> </w:t>
      </w:r>
      <w:r w:rsidR="00B0726B">
        <w:rPr>
          <w:rFonts w:ascii="Times New Roman" w:hAnsi="Times New Roman"/>
        </w:rPr>
        <w:t xml:space="preserve"> </w:t>
      </w:r>
      <w:proofErr w:type="spellStart"/>
      <w:r w:rsidR="00B0726B">
        <w:rPr>
          <w:rFonts w:ascii="Times New Roman" w:hAnsi="Times New Roman"/>
        </w:rPr>
        <w:t>kojima</w:t>
      </w:r>
      <w:proofErr w:type="spellEnd"/>
      <w:proofErr w:type="gramEnd"/>
      <w:r w:rsidR="00B0726B">
        <w:rPr>
          <w:rFonts w:ascii="Times New Roman" w:hAnsi="Times New Roman"/>
        </w:rPr>
        <w:t xml:space="preserve"> se </w:t>
      </w:r>
      <w:proofErr w:type="spellStart"/>
      <w:r w:rsidR="00B0726B">
        <w:rPr>
          <w:rFonts w:ascii="Times New Roman" w:hAnsi="Times New Roman"/>
        </w:rPr>
        <w:t>mijenja</w:t>
      </w:r>
      <w:proofErr w:type="spellEnd"/>
      <w:r w:rsidR="00B0726B">
        <w:rPr>
          <w:rFonts w:ascii="Times New Roman" w:hAnsi="Times New Roman"/>
        </w:rPr>
        <w:t xml:space="preserve"> </w:t>
      </w:r>
      <w:proofErr w:type="spellStart"/>
      <w:r w:rsidR="00B0726B">
        <w:rPr>
          <w:rFonts w:ascii="Times New Roman" w:hAnsi="Times New Roman"/>
        </w:rPr>
        <w:t>adresa</w:t>
      </w:r>
      <w:proofErr w:type="spellEnd"/>
      <w:r w:rsidR="00B0726B">
        <w:rPr>
          <w:rFonts w:ascii="Times New Roman" w:hAnsi="Times New Roman"/>
        </w:rPr>
        <w:t xml:space="preserve"> </w:t>
      </w:r>
      <w:proofErr w:type="spellStart"/>
      <w:r w:rsidR="00B0726B">
        <w:rPr>
          <w:rFonts w:ascii="Times New Roman" w:hAnsi="Times New Roman"/>
        </w:rPr>
        <w:t>zbog</w:t>
      </w:r>
      <w:proofErr w:type="spellEnd"/>
      <w:r w:rsidR="00B0726B">
        <w:rPr>
          <w:rFonts w:ascii="Times New Roman" w:hAnsi="Times New Roman"/>
        </w:rPr>
        <w:t xml:space="preserve"> </w:t>
      </w:r>
      <w:proofErr w:type="spellStart"/>
      <w:r w:rsidR="00B0726B">
        <w:rPr>
          <w:rFonts w:ascii="Times New Roman" w:hAnsi="Times New Roman"/>
        </w:rPr>
        <w:t>promjene</w:t>
      </w:r>
      <w:proofErr w:type="spellEnd"/>
      <w:r w:rsidR="00B0726B">
        <w:rPr>
          <w:rFonts w:ascii="Times New Roman" w:hAnsi="Times New Roman"/>
        </w:rPr>
        <w:t xml:space="preserve"> </w:t>
      </w:r>
      <w:proofErr w:type="spellStart"/>
      <w:r w:rsidR="00B0726B">
        <w:rPr>
          <w:rFonts w:ascii="Times New Roman" w:hAnsi="Times New Roman"/>
        </w:rPr>
        <w:t>naselja</w:t>
      </w:r>
      <w:proofErr w:type="spellEnd"/>
      <w:r w:rsidR="00B0726B">
        <w:rPr>
          <w:rFonts w:ascii="Times New Roman" w:hAnsi="Times New Roman"/>
        </w:rPr>
        <w:t>.</w:t>
      </w:r>
    </w:p>
    <w:p w:rsidR="00B0726B" w:rsidRPr="00035567" w:rsidRDefault="00B0726B" w:rsidP="006477C4">
      <w:pPr>
        <w:tabs>
          <w:tab w:val="left" w:pos="3960"/>
        </w:tabs>
        <w:rPr>
          <w:rFonts w:ascii="Times New Roman" w:hAnsi="Times New Roman"/>
        </w:rPr>
      </w:pPr>
    </w:p>
    <w:p w:rsidR="006477C4" w:rsidRPr="00035567" w:rsidRDefault="00035567" w:rsidP="00035567">
      <w:pPr>
        <w:jc w:val="center"/>
        <w:rPr>
          <w:rFonts w:ascii="Times New Roman" w:hAnsi="Times New Roman"/>
          <w:b/>
        </w:rPr>
      </w:pPr>
      <w:proofErr w:type="spellStart"/>
      <w:r w:rsidRPr="00035567">
        <w:rPr>
          <w:rFonts w:ascii="Times New Roman" w:hAnsi="Times New Roman"/>
          <w:b/>
        </w:rPr>
        <w:t>Članak</w:t>
      </w:r>
      <w:proofErr w:type="spellEnd"/>
      <w:r w:rsidRPr="00035567">
        <w:rPr>
          <w:rFonts w:ascii="Times New Roman" w:hAnsi="Times New Roman"/>
          <w:b/>
        </w:rPr>
        <w:t xml:space="preserve"> 6.</w:t>
      </w:r>
    </w:p>
    <w:p w:rsidR="006477C4" w:rsidRDefault="006477C4" w:rsidP="006477C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Ova </w:t>
      </w:r>
      <w:proofErr w:type="spellStart"/>
      <w:r>
        <w:rPr>
          <w:rFonts w:ascii="Times New Roman" w:hAnsi="Times New Roman"/>
        </w:rPr>
        <w:t>Odluka</w:t>
      </w:r>
      <w:proofErr w:type="spellEnd"/>
      <w:r>
        <w:rPr>
          <w:rFonts w:ascii="Times New Roman" w:hAnsi="Times New Roman"/>
        </w:rPr>
        <w:t xml:space="preserve"> stupa </w:t>
      </w:r>
      <w:proofErr w:type="spellStart"/>
      <w:r>
        <w:rPr>
          <w:rFonts w:ascii="Times New Roman" w:hAnsi="Times New Roman"/>
        </w:rPr>
        <w:t>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snagu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osmi</w:t>
      </w:r>
      <w:proofErr w:type="spellEnd"/>
      <w:r>
        <w:rPr>
          <w:rFonts w:ascii="Times New Roman" w:hAnsi="Times New Roman"/>
        </w:rPr>
        <w:t xml:space="preserve"> dan od dana </w:t>
      </w:r>
      <w:proofErr w:type="spellStart"/>
      <w:r>
        <w:rPr>
          <w:rFonts w:ascii="Times New Roman" w:hAnsi="Times New Roman"/>
        </w:rPr>
        <w:t>obj</w:t>
      </w:r>
      <w:r w:rsidR="00F570EC">
        <w:rPr>
          <w:rFonts w:ascii="Times New Roman" w:hAnsi="Times New Roman"/>
        </w:rPr>
        <w:t>a</w:t>
      </w:r>
      <w:r>
        <w:rPr>
          <w:rFonts w:ascii="Times New Roman" w:hAnsi="Times New Roman"/>
        </w:rPr>
        <w:t>ve</w:t>
      </w:r>
      <w:proofErr w:type="spellEnd"/>
      <w:r>
        <w:rPr>
          <w:rFonts w:ascii="Times New Roman" w:hAnsi="Times New Roman"/>
        </w:rPr>
        <w:t xml:space="preserve"> u </w:t>
      </w:r>
      <w:proofErr w:type="spellStart"/>
      <w:r>
        <w:rPr>
          <w:rFonts w:ascii="Times New Roman" w:hAnsi="Times New Roman"/>
        </w:rPr>
        <w:t>Službenom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glasniku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Općine</w:t>
      </w:r>
      <w:proofErr w:type="spellEnd"/>
      <w:r>
        <w:rPr>
          <w:rFonts w:ascii="Times New Roman" w:hAnsi="Times New Roman"/>
        </w:rPr>
        <w:t xml:space="preserve"> Kistanje.</w:t>
      </w:r>
    </w:p>
    <w:p w:rsidR="006477C4" w:rsidRPr="006477C4" w:rsidRDefault="006477C4" w:rsidP="006477C4">
      <w:pPr>
        <w:rPr>
          <w:rFonts w:ascii="Times New Roman" w:hAnsi="Times New Roman"/>
        </w:rPr>
      </w:pPr>
    </w:p>
    <w:p w:rsidR="006477C4" w:rsidRDefault="006477C4" w:rsidP="006477C4">
      <w:pPr>
        <w:jc w:val="both"/>
        <w:rPr>
          <w:rFonts w:ascii="Times New Roman" w:hAnsi="Times New Roman"/>
          <w:lang w:val="hr-HR"/>
        </w:rPr>
      </w:pPr>
    </w:p>
    <w:p w:rsidR="006477C4" w:rsidRDefault="006477C4" w:rsidP="006477C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KLASA: 014-02/25-01/01</w:t>
      </w:r>
    </w:p>
    <w:p w:rsidR="006477C4" w:rsidRDefault="006477C4" w:rsidP="006477C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URBROJ:2182-16-01-25-1</w:t>
      </w:r>
    </w:p>
    <w:p w:rsidR="006477C4" w:rsidRDefault="006477C4" w:rsidP="006477C4">
      <w:pPr>
        <w:tabs>
          <w:tab w:val="left" w:pos="6045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Kistanje, </w:t>
      </w:r>
    </w:p>
    <w:p w:rsidR="006477C4" w:rsidRDefault="006477C4" w:rsidP="006477C4">
      <w:pPr>
        <w:tabs>
          <w:tab w:val="left" w:pos="6045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ab/>
        <w:t xml:space="preserve">PREDSJEDNIK OPĆINSKOG  </w:t>
      </w:r>
    </w:p>
    <w:p w:rsidR="006477C4" w:rsidRDefault="006477C4" w:rsidP="006477C4">
      <w:pPr>
        <w:tabs>
          <w:tab w:val="left" w:pos="6045"/>
        </w:tabs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                                                  VIJEĆA OPĆINE KISTANJE</w:t>
      </w:r>
    </w:p>
    <w:p w:rsidR="00035567" w:rsidRDefault="00035567" w:rsidP="006477C4">
      <w:pPr>
        <w:tabs>
          <w:tab w:val="left" w:pos="6045"/>
        </w:tabs>
        <w:jc w:val="both"/>
        <w:rPr>
          <w:rFonts w:ascii="Times New Roman" w:hAnsi="Times New Roman"/>
          <w:lang w:val="hr-HR"/>
        </w:rPr>
      </w:pPr>
    </w:p>
    <w:p w:rsidR="00035567" w:rsidRDefault="00035567" w:rsidP="006477C4">
      <w:pPr>
        <w:tabs>
          <w:tab w:val="left" w:pos="6045"/>
        </w:tabs>
        <w:jc w:val="both"/>
        <w:rPr>
          <w:rFonts w:ascii="Times New Roman" w:hAnsi="Times New Roman"/>
          <w:lang w:val="hr-HR"/>
        </w:rPr>
      </w:pPr>
    </w:p>
    <w:p w:rsidR="00035567" w:rsidRDefault="00035567" w:rsidP="006477C4">
      <w:pPr>
        <w:tabs>
          <w:tab w:val="left" w:pos="6045"/>
        </w:tabs>
        <w:jc w:val="both"/>
        <w:rPr>
          <w:rFonts w:ascii="Times New Roman" w:hAnsi="Times New Roman"/>
          <w:lang w:val="hr-HR"/>
        </w:rPr>
      </w:pPr>
    </w:p>
    <w:p w:rsidR="00035567" w:rsidRDefault="00035567" w:rsidP="006477C4">
      <w:pPr>
        <w:tabs>
          <w:tab w:val="left" w:pos="6045"/>
        </w:tabs>
        <w:jc w:val="both"/>
        <w:rPr>
          <w:rFonts w:ascii="Times New Roman" w:hAnsi="Times New Roman"/>
          <w:lang w:val="hr-HR"/>
        </w:rPr>
      </w:pPr>
    </w:p>
    <w:p w:rsidR="00035567" w:rsidRDefault="00035567" w:rsidP="006477C4">
      <w:pPr>
        <w:tabs>
          <w:tab w:val="left" w:pos="6045"/>
        </w:tabs>
        <w:jc w:val="both"/>
        <w:rPr>
          <w:rFonts w:ascii="Times New Roman" w:hAnsi="Times New Roman"/>
          <w:lang w:val="hr-HR"/>
        </w:rPr>
      </w:pPr>
    </w:p>
    <w:p w:rsidR="006477C4" w:rsidRDefault="006477C4" w:rsidP="006477C4">
      <w:pPr>
        <w:jc w:val="both"/>
        <w:rPr>
          <w:rFonts w:ascii="Times New Roman" w:hAnsi="Times New Roman"/>
          <w:lang w:val="hr-HR"/>
        </w:rPr>
      </w:pPr>
    </w:p>
    <w:p w:rsidR="006477C4" w:rsidRDefault="006477C4" w:rsidP="006477C4">
      <w:pPr>
        <w:rPr>
          <w:rFonts w:ascii="Times New Roman" w:hAnsi="Times New Roman"/>
        </w:rPr>
      </w:pPr>
    </w:p>
    <w:p w:rsidR="006477C4" w:rsidRDefault="006477C4" w:rsidP="006477C4">
      <w:pPr>
        <w:jc w:val="both"/>
        <w:rPr>
          <w:rFonts w:ascii="Times New Roman" w:hAnsi="Times New Roman"/>
          <w:lang w:val="hr-HR"/>
        </w:rPr>
      </w:pPr>
    </w:p>
    <w:p w:rsidR="006477C4" w:rsidRDefault="006477C4" w:rsidP="006477C4">
      <w:pPr>
        <w:ind w:left="3540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Obrazloženje</w:t>
      </w:r>
    </w:p>
    <w:p w:rsidR="006477C4" w:rsidRDefault="006477C4" w:rsidP="006477C4">
      <w:pPr>
        <w:ind w:left="3540"/>
        <w:jc w:val="both"/>
        <w:rPr>
          <w:rFonts w:ascii="Times New Roman" w:hAnsi="Times New Roman"/>
          <w:lang w:val="hr-HR"/>
        </w:rPr>
      </w:pPr>
    </w:p>
    <w:p w:rsidR="006477C4" w:rsidRDefault="006477C4" w:rsidP="006477C4">
      <w:pPr>
        <w:ind w:left="-28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Predmetna odluka o granicama naselja </w:t>
      </w:r>
      <w:proofErr w:type="spellStart"/>
      <w:r>
        <w:rPr>
          <w:rFonts w:ascii="Times New Roman" w:hAnsi="Times New Roman"/>
          <w:lang w:val="hr-HR"/>
        </w:rPr>
        <w:t>Varivode</w:t>
      </w:r>
      <w:proofErr w:type="spellEnd"/>
      <w:r>
        <w:rPr>
          <w:rFonts w:ascii="Times New Roman" w:hAnsi="Times New Roman"/>
          <w:lang w:val="hr-HR"/>
        </w:rPr>
        <w:t xml:space="preserve"> i </w:t>
      </w:r>
      <w:proofErr w:type="spellStart"/>
      <w:r>
        <w:rPr>
          <w:rFonts w:ascii="Times New Roman" w:hAnsi="Times New Roman"/>
          <w:lang w:val="hr-HR"/>
        </w:rPr>
        <w:t>Smrdelje</w:t>
      </w:r>
      <w:proofErr w:type="spellEnd"/>
      <w:r>
        <w:rPr>
          <w:rFonts w:ascii="Times New Roman" w:hAnsi="Times New Roman"/>
          <w:lang w:val="hr-HR"/>
        </w:rPr>
        <w:t xml:space="preserve"> donosi se iz razloga što je dio naselja </w:t>
      </w:r>
      <w:r w:rsidR="00545385">
        <w:rPr>
          <w:rFonts w:ascii="Times New Roman" w:hAnsi="Times New Roman"/>
          <w:lang w:val="hr-HR"/>
        </w:rPr>
        <w:t xml:space="preserve"> bivše </w:t>
      </w:r>
      <w:r w:rsidR="00FB3804">
        <w:rPr>
          <w:rFonts w:ascii="Times New Roman" w:hAnsi="Times New Roman"/>
          <w:lang w:val="hr-HR"/>
        </w:rPr>
        <w:t xml:space="preserve">osnovne </w:t>
      </w:r>
      <w:r w:rsidR="00545385">
        <w:rPr>
          <w:rFonts w:ascii="Times New Roman" w:hAnsi="Times New Roman"/>
          <w:lang w:val="hr-HR"/>
        </w:rPr>
        <w:t xml:space="preserve">škole </w:t>
      </w:r>
      <w:r w:rsidR="00FB3804">
        <w:rPr>
          <w:rFonts w:ascii="Times New Roman" w:hAnsi="Times New Roman"/>
          <w:lang w:val="hr-HR"/>
        </w:rPr>
        <w:t xml:space="preserve">i zadruge </w:t>
      </w:r>
      <w:r w:rsidR="00545385">
        <w:rPr>
          <w:rFonts w:ascii="Times New Roman" w:hAnsi="Times New Roman"/>
          <w:lang w:val="hr-HR"/>
        </w:rPr>
        <w:t xml:space="preserve">oduvijek </w:t>
      </w:r>
      <w:r>
        <w:rPr>
          <w:rFonts w:ascii="Times New Roman" w:hAnsi="Times New Roman"/>
          <w:lang w:val="hr-HR"/>
        </w:rPr>
        <w:t xml:space="preserve"> </w:t>
      </w:r>
      <w:r w:rsidR="00545385">
        <w:rPr>
          <w:rFonts w:ascii="Times New Roman" w:hAnsi="Times New Roman"/>
          <w:lang w:val="hr-HR"/>
        </w:rPr>
        <w:t xml:space="preserve">pripadao </w:t>
      </w:r>
      <w:r>
        <w:rPr>
          <w:rFonts w:ascii="Times New Roman" w:hAnsi="Times New Roman"/>
          <w:lang w:val="hr-HR"/>
        </w:rPr>
        <w:t>naselju</w:t>
      </w:r>
      <w:r w:rsidR="00545385">
        <w:rPr>
          <w:rFonts w:ascii="Times New Roman" w:hAnsi="Times New Roman"/>
          <w:lang w:val="hr-HR"/>
        </w:rPr>
        <w:t xml:space="preserve"> </w:t>
      </w:r>
      <w:proofErr w:type="spellStart"/>
      <w:r w:rsidR="00545385">
        <w:rPr>
          <w:rFonts w:ascii="Times New Roman" w:hAnsi="Times New Roman"/>
          <w:lang w:val="hr-HR"/>
        </w:rPr>
        <w:t>Va</w:t>
      </w:r>
      <w:r w:rsidR="00FB3804">
        <w:rPr>
          <w:rFonts w:ascii="Times New Roman" w:hAnsi="Times New Roman"/>
          <w:lang w:val="hr-HR"/>
        </w:rPr>
        <w:t>rivode</w:t>
      </w:r>
      <w:proofErr w:type="spellEnd"/>
      <w:r w:rsidR="00FB380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 . Mještani </w:t>
      </w:r>
      <w:proofErr w:type="spellStart"/>
      <w:r w:rsidR="00FB3804">
        <w:rPr>
          <w:rFonts w:ascii="Times New Roman" w:hAnsi="Times New Roman"/>
          <w:lang w:val="hr-HR"/>
        </w:rPr>
        <w:t>Varivoda</w:t>
      </w:r>
      <w:proofErr w:type="spellEnd"/>
      <w:r w:rsidR="00FB3804">
        <w:rPr>
          <w:rFonts w:ascii="Times New Roman" w:hAnsi="Times New Roman"/>
          <w:lang w:val="hr-HR"/>
        </w:rPr>
        <w:t xml:space="preserve"> i </w:t>
      </w:r>
      <w:proofErr w:type="spellStart"/>
      <w:r w:rsidR="00FB3804">
        <w:rPr>
          <w:rFonts w:ascii="Times New Roman" w:hAnsi="Times New Roman"/>
          <w:lang w:val="hr-HR"/>
        </w:rPr>
        <w:t>Smrdelja</w:t>
      </w:r>
      <w:proofErr w:type="spellEnd"/>
      <w:r w:rsidR="00FB3804">
        <w:rPr>
          <w:rFonts w:ascii="Times New Roman" w:hAnsi="Times New Roman"/>
          <w:lang w:val="hr-HR"/>
        </w:rPr>
        <w:t xml:space="preserve"> </w:t>
      </w:r>
      <w:r>
        <w:rPr>
          <w:rFonts w:ascii="Times New Roman" w:hAnsi="Times New Roman"/>
          <w:lang w:val="hr-HR"/>
        </w:rPr>
        <w:t xml:space="preserve">zatražili su da se napravi ispravka granica jer smatraju da </w:t>
      </w:r>
      <w:r w:rsidR="00FB3804">
        <w:rPr>
          <w:rFonts w:ascii="Times New Roman" w:hAnsi="Times New Roman"/>
          <w:lang w:val="hr-HR"/>
        </w:rPr>
        <w:t xml:space="preserve"> taj dio</w:t>
      </w:r>
      <w:r>
        <w:rPr>
          <w:rFonts w:ascii="Times New Roman" w:hAnsi="Times New Roman"/>
          <w:lang w:val="hr-HR"/>
        </w:rPr>
        <w:t xml:space="preserve"> nikako ne predstavlja naselje </w:t>
      </w:r>
      <w:proofErr w:type="spellStart"/>
      <w:r w:rsidR="00FB3804">
        <w:rPr>
          <w:rFonts w:ascii="Times New Roman" w:hAnsi="Times New Roman"/>
          <w:lang w:val="hr-HR"/>
        </w:rPr>
        <w:t>Smrdelje</w:t>
      </w:r>
      <w:proofErr w:type="spellEnd"/>
      <w:r>
        <w:rPr>
          <w:rFonts w:ascii="Times New Roman" w:hAnsi="Times New Roman"/>
          <w:lang w:val="hr-HR"/>
        </w:rPr>
        <w:t xml:space="preserve"> </w:t>
      </w:r>
      <w:r w:rsidR="00035567">
        <w:rPr>
          <w:rFonts w:ascii="Times New Roman" w:hAnsi="Times New Roman"/>
          <w:lang w:val="hr-HR"/>
        </w:rPr>
        <w:t xml:space="preserve">kakvo je trenutno stanje na terenu </w:t>
      </w:r>
      <w:r>
        <w:rPr>
          <w:rFonts w:ascii="Times New Roman" w:hAnsi="Times New Roman"/>
          <w:lang w:val="hr-HR"/>
        </w:rPr>
        <w:t xml:space="preserve">te </w:t>
      </w:r>
      <w:r w:rsidR="00FB3804">
        <w:rPr>
          <w:rFonts w:ascii="Times New Roman" w:hAnsi="Times New Roman"/>
          <w:lang w:val="hr-HR"/>
        </w:rPr>
        <w:t xml:space="preserve">da </w:t>
      </w:r>
      <w:r>
        <w:rPr>
          <w:rFonts w:ascii="Times New Roman" w:hAnsi="Times New Roman"/>
          <w:lang w:val="hr-HR"/>
        </w:rPr>
        <w:t xml:space="preserve">se isti treba pripoji naselju </w:t>
      </w:r>
      <w:proofErr w:type="spellStart"/>
      <w:r w:rsidR="00FB3804">
        <w:rPr>
          <w:rFonts w:ascii="Times New Roman" w:hAnsi="Times New Roman"/>
          <w:lang w:val="hr-HR"/>
        </w:rPr>
        <w:t>Varivode</w:t>
      </w:r>
      <w:proofErr w:type="spellEnd"/>
      <w:r>
        <w:rPr>
          <w:rFonts w:ascii="Times New Roman" w:hAnsi="Times New Roman"/>
          <w:lang w:val="hr-HR"/>
        </w:rPr>
        <w:t>. U tu svrhu se donosi predmetna odluka.</w:t>
      </w:r>
    </w:p>
    <w:p w:rsidR="006477C4" w:rsidRPr="00C00719" w:rsidRDefault="006477C4" w:rsidP="006477C4">
      <w:pPr>
        <w:ind w:left="-284"/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</w:t>
      </w:r>
    </w:p>
    <w:p w:rsidR="006477C4" w:rsidRPr="006477C4" w:rsidRDefault="006477C4" w:rsidP="006477C4">
      <w:pPr>
        <w:rPr>
          <w:rFonts w:ascii="Times New Roman" w:hAnsi="Times New Roman"/>
        </w:rPr>
      </w:pPr>
    </w:p>
    <w:sectPr w:rsidR="006477C4" w:rsidRPr="00647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F0"/>
    <w:rsid w:val="00035567"/>
    <w:rsid w:val="002F1BB2"/>
    <w:rsid w:val="00545385"/>
    <w:rsid w:val="00642263"/>
    <w:rsid w:val="006477C4"/>
    <w:rsid w:val="006D5F7D"/>
    <w:rsid w:val="007B5FC2"/>
    <w:rsid w:val="009D0CF0"/>
    <w:rsid w:val="009E7C4C"/>
    <w:rsid w:val="00A833DD"/>
    <w:rsid w:val="00B0726B"/>
    <w:rsid w:val="00E715D7"/>
    <w:rsid w:val="00F570EC"/>
    <w:rsid w:val="00FB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EC38"/>
  <w15:chartTrackingRefBased/>
  <w15:docId w15:val="{588197AD-F830-4D55-AA09-92DC6CB1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C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0CF0"/>
    <w:pPr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2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9</cp:revision>
  <dcterms:created xsi:type="dcterms:W3CDTF">2025-03-18T07:09:00Z</dcterms:created>
  <dcterms:modified xsi:type="dcterms:W3CDTF">2025-03-18T12:39:00Z</dcterms:modified>
</cp:coreProperties>
</file>